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56" w:rsidRPr="001C3C00" w:rsidRDefault="001C3C00" w:rsidP="00E00256"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32"/>
        </w:rPr>
        <w:t xml:space="preserve">         </w:t>
      </w:r>
      <w:r w:rsidR="00B46886" w:rsidRPr="00F74EB8">
        <w:rPr>
          <w:rFonts w:ascii="宋体" w:hAnsi="宋体" w:hint="eastAsia"/>
          <w:b/>
          <w:sz w:val="32"/>
        </w:rPr>
        <w:t>适当性评估结果确认书</w:t>
      </w:r>
      <w:r>
        <w:rPr>
          <w:rFonts w:ascii="宋体" w:hAnsi="宋体" w:hint="eastAsia"/>
          <w:b/>
          <w:sz w:val="32"/>
        </w:rPr>
        <w:t>（最低</w:t>
      </w:r>
      <w:r w:rsidR="00453564">
        <w:rPr>
          <w:rFonts w:ascii="宋体" w:hAnsi="宋体" w:hint="eastAsia"/>
          <w:b/>
          <w:sz w:val="32"/>
        </w:rPr>
        <w:t>风险</w:t>
      </w:r>
      <w:r>
        <w:rPr>
          <w:rFonts w:ascii="宋体" w:hAnsi="宋体" w:hint="eastAsia"/>
          <w:b/>
          <w:sz w:val="32"/>
        </w:rPr>
        <w:t xml:space="preserve">）     </w:t>
      </w:r>
      <w:r w:rsidR="00B46886" w:rsidRPr="001C3C00">
        <w:rPr>
          <w:rFonts w:ascii="宋体" w:hAnsi="宋体" w:hint="eastAsia"/>
          <w:b/>
          <w:sz w:val="28"/>
          <w:szCs w:val="28"/>
        </w:rPr>
        <w:t>（一式两份）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8"/>
        <w:gridCol w:w="1163"/>
        <w:gridCol w:w="1276"/>
        <w:gridCol w:w="567"/>
        <w:gridCol w:w="850"/>
        <w:gridCol w:w="567"/>
        <w:gridCol w:w="851"/>
        <w:gridCol w:w="3260"/>
      </w:tblGrid>
      <w:tr w:rsidR="00E00256" w:rsidTr="00780CDB">
        <w:trPr>
          <w:trHeight w:val="354"/>
        </w:trPr>
        <w:tc>
          <w:tcPr>
            <w:tcW w:w="1951" w:type="dxa"/>
            <w:gridSpan w:val="2"/>
            <w:vAlign w:val="center"/>
          </w:tcPr>
          <w:p w:rsidR="00E00256" w:rsidRPr="00F42F08" w:rsidRDefault="00E00256" w:rsidP="00E147F7">
            <w:pPr>
              <w:spacing w:line="240" w:lineRule="atLeast"/>
              <w:jc w:val="center"/>
              <w:rPr>
                <w:rFonts w:ascii="宋体" w:hAnsi="宋体"/>
              </w:rPr>
            </w:pPr>
            <w:r w:rsidRPr="00F42F08">
              <w:rPr>
                <w:rFonts w:ascii="宋体" w:hAnsi="宋体" w:hint="eastAsia"/>
              </w:rPr>
              <w:t>投资者姓名/名称</w:t>
            </w:r>
          </w:p>
        </w:tc>
        <w:tc>
          <w:tcPr>
            <w:tcW w:w="7371" w:type="dxa"/>
            <w:gridSpan w:val="6"/>
            <w:vAlign w:val="center"/>
          </w:tcPr>
          <w:p w:rsidR="00E00256" w:rsidRPr="00F42F08" w:rsidRDefault="00E00256" w:rsidP="00E147F7">
            <w:pPr>
              <w:spacing w:line="240" w:lineRule="atLeast"/>
              <w:jc w:val="left"/>
              <w:rPr>
                <w:rFonts w:ascii="宋体" w:hAnsi="宋体"/>
              </w:rPr>
            </w:pPr>
          </w:p>
        </w:tc>
      </w:tr>
      <w:tr w:rsidR="00E00256" w:rsidTr="00780CDB">
        <w:trPr>
          <w:trHeight w:val="274"/>
        </w:trPr>
        <w:tc>
          <w:tcPr>
            <w:tcW w:w="1951" w:type="dxa"/>
            <w:gridSpan w:val="2"/>
            <w:vAlign w:val="center"/>
          </w:tcPr>
          <w:p w:rsidR="00E00256" w:rsidRPr="00F42F08" w:rsidRDefault="00E00256" w:rsidP="00E147F7">
            <w:pPr>
              <w:spacing w:line="240" w:lineRule="atLeast"/>
              <w:jc w:val="center"/>
              <w:rPr>
                <w:rFonts w:ascii="宋体" w:hAnsi="宋体"/>
              </w:rPr>
            </w:pPr>
            <w:r w:rsidRPr="00F42F08">
              <w:rPr>
                <w:rFonts w:ascii="宋体" w:hAnsi="宋体" w:hint="eastAsia"/>
              </w:rPr>
              <w:t>证件类型</w:t>
            </w:r>
          </w:p>
        </w:tc>
        <w:tc>
          <w:tcPr>
            <w:tcW w:w="1843" w:type="dxa"/>
            <w:gridSpan w:val="2"/>
            <w:vAlign w:val="center"/>
          </w:tcPr>
          <w:p w:rsidR="00E00256" w:rsidRPr="00F42F08" w:rsidRDefault="00E00256" w:rsidP="00E147F7">
            <w:pPr>
              <w:spacing w:line="240" w:lineRule="atLeast"/>
              <w:jc w:val="left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00256" w:rsidRPr="00F42F08" w:rsidRDefault="00E00256" w:rsidP="00E147F7">
            <w:pPr>
              <w:spacing w:line="240" w:lineRule="atLeast"/>
              <w:jc w:val="center"/>
              <w:rPr>
                <w:rFonts w:ascii="宋体" w:hAnsi="宋体"/>
              </w:rPr>
            </w:pPr>
            <w:r w:rsidRPr="00F42F08">
              <w:rPr>
                <w:rFonts w:ascii="宋体" w:hAnsi="宋体" w:hint="eastAsia"/>
              </w:rPr>
              <w:t>证件号码</w:t>
            </w:r>
          </w:p>
        </w:tc>
        <w:tc>
          <w:tcPr>
            <w:tcW w:w="4111" w:type="dxa"/>
            <w:gridSpan w:val="2"/>
            <w:vAlign w:val="center"/>
          </w:tcPr>
          <w:p w:rsidR="00E00256" w:rsidRPr="00F42F08" w:rsidRDefault="00E00256" w:rsidP="00E147F7">
            <w:pPr>
              <w:spacing w:line="240" w:lineRule="atLeast"/>
              <w:jc w:val="left"/>
              <w:rPr>
                <w:rFonts w:ascii="宋体" w:hAnsi="宋体"/>
              </w:rPr>
            </w:pPr>
          </w:p>
        </w:tc>
      </w:tr>
      <w:tr w:rsidR="00E00256" w:rsidTr="00780CDB">
        <w:trPr>
          <w:trHeight w:val="5370"/>
        </w:trPr>
        <w:tc>
          <w:tcPr>
            <w:tcW w:w="788" w:type="dxa"/>
            <w:vAlign w:val="center"/>
          </w:tcPr>
          <w:p w:rsidR="00E00256" w:rsidRDefault="00E00256" w:rsidP="00E147F7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投资者风险匹配告知函</w:t>
            </w:r>
          </w:p>
        </w:tc>
        <w:tc>
          <w:tcPr>
            <w:tcW w:w="8534" w:type="dxa"/>
            <w:gridSpan w:val="7"/>
          </w:tcPr>
          <w:p w:rsidR="00E00256" w:rsidRDefault="00E00256" w:rsidP="00780CDB">
            <w:pPr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尊敬的投资者：</w:t>
            </w:r>
          </w:p>
          <w:p w:rsidR="00E00256" w:rsidRDefault="00E00256" w:rsidP="00780CDB">
            <w:pPr>
              <w:ind w:firstLineChars="200" w:firstLine="420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您/</w:t>
            </w:r>
            <w:proofErr w:type="gramStart"/>
            <w:r>
              <w:rPr>
                <w:rFonts w:ascii="宋体" w:hAnsi="宋体" w:hint="eastAsia"/>
              </w:rPr>
              <w:t>贵机构</w:t>
            </w:r>
            <w:proofErr w:type="gramEnd"/>
            <w:r>
              <w:rPr>
                <w:rFonts w:ascii="宋体" w:hAnsi="宋体" w:hint="eastAsia"/>
              </w:rPr>
              <w:t>的风险承受能力等级为：</w:t>
            </w:r>
          </w:p>
          <w:p w:rsidR="00E00256" w:rsidRDefault="00E00256" w:rsidP="00780CDB">
            <w:pPr>
              <w:ind w:firstLineChars="200" w:firstLine="420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□安逸型（</w:t>
            </w:r>
            <w:r w:rsidR="0043084B">
              <w:rPr>
                <w:rFonts w:ascii="宋体" w:hAnsi="宋体" w:hint="eastAsia"/>
              </w:rPr>
              <w:t>C</w:t>
            </w:r>
            <w:r>
              <w:rPr>
                <w:rFonts w:ascii="宋体" w:hAnsi="宋体" w:hint="eastAsia"/>
              </w:rPr>
              <w:t>1） □保守型（</w:t>
            </w:r>
            <w:r w:rsidR="0043084B">
              <w:rPr>
                <w:rFonts w:ascii="宋体" w:hAnsi="宋体" w:hint="eastAsia"/>
              </w:rPr>
              <w:t>C</w:t>
            </w:r>
            <w:r>
              <w:rPr>
                <w:rFonts w:ascii="宋体" w:hAnsi="宋体" w:hint="eastAsia"/>
              </w:rPr>
              <w:t>2） □稳健型（</w:t>
            </w:r>
            <w:r w:rsidR="0043084B">
              <w:rPr>
                <w:rFonts w:ascii="宋体" w:hAnsi="宋体" w:hint="eastAsia"/>
              </w:rPr>
              <w:t>C</w:t>
            </w:r>
            <w:r>
              <w:rPr>
                <w:rFonts w:ascii="宋体" w:hAnsi="宋体" w:hint="eastAsia"/>
              </w:rPr>
              <w:t>3） □积极型（</w:t>
            </w:r>
            <w:r w:rsidR="0043084B">
              <w:rPr>
                <w:rFonts w:ascii="宋体" w:hAnsi="宋体" w:hint="eastAsia"/>
              </w:rPr>
              <w:t>C</w:t>
            </w:r>
            <w:r>
              <w:rPr>
                <w:rFonts w:ascii="宋体" w:hAnsi="宋体" w:hint="eastAsia"/>
              </w:rPr>
              <w:t>4） □激进型（</w:t>
            </w:r>
            <w:r w:rsidR="0043084B">
              <w:rPr>
                <w:rFonts w:ascii="宋体" w:hAnsi="宋体" w:hint="eastAsia"/>
              </w:rPr>
              <w:t>C</w:t>
            </w:r>
            <w:r>
              <w:rPr>
                <w:rFonts w:ascii="宋体" w:hAnsi="宋体" w:hint="eastAsia"/>
              </w:rPr>
              <w:t>5）</w:t>
            </w:r>
          </w:p>
          <w:p w:rsidR="00E00256" w:rsidRDefault="00E00256" w:rsidP="00780CDB">
            <w:pPr>
              <w:snapToGrid w:val="0"/>
              <w:ind w:firstLine="435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</w:rPr>
              <w:t>您/</w:t>
            </w:r>
            <w:proofErr w:type="gramStart"/>
            <w:r>
              <w:rPr>
                <w:rFonts w:ascii="宋体" w:hAnsi="宋体" w:hint="eastAsia"/>
              </w:rPr>
              <w:t>贵机构</w:t>
            </w:r>
            <w:proofErr w:type="gramEnd"/>
            <w:r>
              <w:rPr>
                <w:rFonts w:ascii="宋体" w:hAnsi="宋体" w:hint="eastAsia"/>
              </w:rPr>
              <w:t>拟投资的产品或</w:t>
            </w:r>
            <w:proofErr w:type="gramStart"/>
            <w:r>
              <w:rPr>
                <w:rFonts w:ascii="宋体" w:hAnsi="宋体" w:hint="eastAsia"/>
              </w:rPr>
              <w:t>拟接受</w:t>
            </w:r>
            <w:proofErr w:type="gramEnd"/>
            <w:r>
              <w:rPr>
                <w:rFonts w:ascii="宋体" w:hAnsi="宋体" w:hint="eastAsia"/>
              </w:rPr>
              <w:t>的服务风险等级为：</w:t>
            </w:r>
          </w:p>
          <w:p w:rsidR="00E00256" w:rsidRDefault="00E00256" w:rsidP="00780CDB">
            <w:pPr>
              <w:snapToGrid w:val="0"/>
              <w:ind w:firstLine="43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□低风险（</w:t>
            </w:r>
            <w:r w:rsidR="0043084B">
              <w:rPr>
                <w:rFonts w:ascii="宋体" w:hAnsi="宋体" w:hint="eastAsia"/>
              </w:rPr>
              <w:t>R</w:t>
            </w:r>
            <w:r>
              <w:rPr>
                <w:rFonts w:ascii="宋体" w:hAnsi="宋体" w:hint="eastAsia"/>
              </w:rPr>
              <w:t>1）□中低风险（</w:t>
            </w:r>
            <w:r w:rsidR="0043084B">
              <w:rPr>
                <w:rFonts w:ascii="宋体" w:hAnsi="宋体" w:hint="eastAsia"/>
              </w:rPr>
              <w:t>R</w:t>
            </w:r>
            <w:r>
              <w:rPr>
                <w:rFonts w:ascii="宋体" w:hAnsi="宋体" w:hint="eastAsia"/>
              </w:rPr>
              <w:t>2）□中风险（</w:t>
            </w:r>
            <w:r w:rsidR="0043084B">
              <w:rPr>
                <w:rFonts w:ascii="宋体" w:hAnsi="宋体" w:hint="eastAsia"/>
              </w:rPr>
              <w:t>R</w:t>
            </w:r>
            <w:r>
              <w:rPr>
                <w:rFonts w:ascii="宋体" w:hAnsi="宋体" w:hint="eastAsia"/>
              </w:rPr>
              <w:t>3）□中高风险（</w:t>
            </w:r>
            <w:r w:rsidR="0043084B">
              <w:rPr>
                <w:rFonts w:ascii="宋体" w:hAnsi="宋体" w:hint="eastAsia"/>
              </w:rPr>
              <w:t>R</w:t>
            </w:r>
            <w:r>
              <w:rPr>
                <w:rFonts w:ascii="宋体" w:hAnsi="宋体" w:hint="eastAsia"/>
              </w:rPr>
              <w:t>4）□高风险（</w:t>
            </w:r>
            <w:r w:rsidR="0043084B">
              <w:rPr>
                <w:rFonts w:ascii="宋体" w:hAnsi="宋体" w:hint="eastAsia"/>
              </w:rPr>
              <w:t>R</w:t>
            </w:r>
            <w:bookmarkStart w:id="0" w:name="_GoBack"/>
            <w:bookmarkEnd w:id="0"/>
            <w:r>
              <w:rPr>
                <w:rFonts w:ascii="宋体" w:hAnsi="宋体" w:hint="eastAsia"/>
              </w:rPr>
              <w:t>5）</w:t>
            </w:r>
          </w:p>
          <w:p w:rsidR="00ED6E46" w:rsidRDefault="00ED6E46" w:rsidP="00780CDB">
            <w:pPr>
              <w:snapToGrid w:val="0"/>
              <w:ind w:firstLine="435"/>
              <w:rPr>
                <w:rFonts w:ascii="宋体" w:hAnsi="宋体"/>
              </w:rPr>
            </w:pPr>
          </w:p>
          <w:p w:rsidR="00E00256" w:rsidRPr="00C301F5" w:rsidRDefault="00ED6E46" w:rsidP="007A7BE5">
            <w:pPr>
              <w:ind w:firstLineChars="200" w:firstLine="420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经核实，您/</w:t>
            </w:r>
            <w:proofErr w:type="gramStart"/>
            <w:r>
              <w:rPr>
                <w:rFonts w:ascii="宋体" w:hAnsi="宋体" w:hint="eastAsia"/>
              </w:rPr>
              <w:t>贵机构</w:t>
            </w:r>
            <w:proofErr w:type="gramEnd"/>
            <w:r>
              <w:rPr>
                <w:rFonts w:ascii="宋体" w:hAnsi="宋体" w:hint="eastAsia"/>
              </w:rPr>
              <w:t>属于最低风险承受能力的普通投资者，</w:t>
            </w:r>
            <w:r w:rsidR="00203828">
              <w:rPr>
                <w:rFonts w:ascii="宋体" w:hAnsi="宋体" w:hint="eastAsia"/>
              </w:rPr>
              <w:t>根据《证券期货投资者适当性管理办法》第二十二条规定，销售机构禁止</w:t>
            </w:r>
            <w:r w:rsidR="00203828" w:rsidRPr="00203828">
              <w:rPr>
                <w:rFonts w:ascii="宋体" w:hAnsi="宋体" w:hint="eastAsia"/>
              </w:rPr>
              <w:t>向风险承受能力最低类别的投资者销售或者提</w:t>
            </w:r>
            <w:r w:rsidR="00203828">
              <w:rPr>
                <w:rFonts w:ascii="宋体" w:hAnsi="宋体" w:hint="eastAsia"/>
              </w:rPr>
              <w:t>供风险等级高于其风险承受能力的产品或者服务。</w:t>
            </w:r>
            <w:r w:rsidR="00E00256">
              <w:rPr>
                <w:rFonts w:ascii="宋体" w:hAnsi="宋体" w:hint="eastAsia"/>
              </w:rPr>
              <w:t>本公司已经向您</w:t>
            </w:r>
            <w:r w:rsidR="00E3116C">
              <w:rPr>
                <w:rFonts w:ascii="宋体" w:hAnsi="宋体" w:hint="eastAsia"/>
              </w:rPr>
              <w:t>/</w:t>
            </w:r>
            <w:proofErr w:type="gramStart"/>
            <w:r w:rsidR="00E3116C">
              <w:rPr>
                <w:rFonts w:ascii="宋体" w:hAnsi="宋体" w:hint="eastAsia"/>
              </w:rPr>
              <w:t>贵机构</w:t>
            </w:r>
            <w:proofErr w:type="gramEnd"/>
            <w:r w:rsidR="00E00256">
              <w:rPr>
                <w:rFonts w:ascii="宋体" w:hAnsi="宋体" w:hint="eastAsia"/>
              </w:rPr>
              <w:t>充分揭示了该金融产品或服务的风险。您</w:t>
            </w:r>
            <w:r w:rsidR="00E3116C">
              <w:rPr>
                <w:rFonts w:ascii="宋体" w:hAnsi="宋体" w:hint="eastAsia"/>
              </w:rPr>
              <w:t>/</w:t>
            </w:r>
            <w:proofErr w:type="gramStart"/>
            <w:r w:rsidR="00E3116C">
              <w:rPr>
                <w:rFonts w:ascii="宋体" w:hAnsi="宋体" w:hint="eastAsia"/>
              </w:rPr>
              <w:t>贵机构</w:t>
            </w:r>
            <w:proofErr w:type="gramEnd"/>
            <w:r w:rsidR="00E00256">
              <w:rPr>
                <w:rFonts w:ascii="宋体" w:hAnsi="宋体" w:hint="eastAsia"/>
              </w:rPr>
              <w:t>的适当性评估结果如下：</w:t>
            </w:r>
          </w:p>
          <w:p w:rsidR="00203828" w:rsidRDefault="00203828" w:rsidP="00780CDB">
            <w:pPr>
              <w:snapToGrid w:val="0"/>
              <w:ind w:firstLineChars="200" w:firstLine="422"/>
              <w:rPr>
                <w:rFonts w:ascii="宋体" w:hAnsi="宋体"/>
                <w:b/>
              </w:rPr>
            </w:pPr>
          </w:p>
          <w:p w:rsidR="001434ED" w:rsidRPr="001434ED" w:rsidRDefault="00E00256" w:rsidP="00780CDB">
            <w:pPr>
              <w:snapToGrid w:val="0"/>
              <w:ind w:firstLineChars="200" w:firstLine="422"/>
              <w:rPr>
                <w:rFonts w:ascii="宋体" w:hAnsi="宋体"/>
                <w:b/>
              </w:rPr>
            </w:pPr>
            <w:r w:rsidRPr="00E03CE8">
              <w:rPr>
                <w:rFonts w:ascii="宋体" w:hAnsi="宋体" w:hint="eastAsia"/>
                <w:b/>
              </w:rPr>
              <w:t>□ 该产品或服务的风险等级符合您</w:t>
            </w:r>
            <w:r w:rsidR="00D32384">
              <w:rPr>
                <w:rFonts w:ascii="宋体" w:hAnsi="宋体" w:hint="eastAsia"/>
                <w:b/>
              </w:rPr>
              <w:t>/</w:t>
            </w:r>
            <w:proofErr w:type="gramStart"/>
            <w:r w:rsidR="00D32384" w:rsidRPr="00D32384">
              <w:rPr>
                <w:rFonts w:ascii="宋体" w:hAnsi="宋体" w:hint="eastAsia"/>
                <w:b/>
              </w:rPr>
              <w:t>贵机构</w:t>
            </w:r>
            <w:proofErr w:type="gramEnd"/>
            <w:r w:rsidRPr="00E03CE8">
              <w:rPr>
                <w:rFonts w:ascii="宋体" w:hAnsi="宋体" w:hint="eastAsia"/>
                <w:b/>
              </w:rPr>
              <w:t>的风险承受能力等级</w:t>
            </w:r>
          </w:p>
          <w:p w:rsidR="00E00256" w:rsidRPr="00C301F5" w:rsidRDefault="00E00256" w:rsidP="00780CDB">
            <w:pPr>
              <w:snapToGrid w:val="0"/>
              <w:ind w:firstLineChars="200" w:firstLine="420"/>
              <w:rPr>
                <w:rFonts w:ascii="宋体" w:hAnsi="宋体"/>
              </w:rPr>
            </w:pPr>
          </w:p>
          <w:p w:rsidR="00E00256" w:rsidRDefault="00E00256" w:rsidP="00780CDB">
            <w:pPr>
              <w:snapToGrid w:val="0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本公司就上述适当性评估结果与您</w:t>
            </w:r>
            <w:r w:rsidR="00E3116C">
              <w:rPr>
                <w:rFonts w:ascii="宋体" w:hAnsi="宋体" w:hint="eastAsia"/>
              </w:rPr>
              <w:t>/</w:t>
            </w:r>
            <w:proofErr w:type="gramStart"/>
            <w:r w:rsidR="00E3116C">
              <w:rPr>
                <w:rFonts w:ascii="宋体" w:hAnsi="宋体" w:hint="eastAsia"/>
              </w:rPr>
              <w:t>贵机构</w:t>
            </w:r>
            <w:proofErr w:type="gramEnd"/>
            <w:r>
              <w:rPr>
                <w:rFonts w:ascii="宋体" w:hAnsi="宋体" w:hint="eastAsia"/>
              </w:rPr>
              <w:t>进行确认，并建议您</w:t>
            </w:r>
            <w:r w:rsidR="00E3116C">
              <w:rPr>
                <w:rFonts w:ascii="宋体" w:hAnsi="宋体" w:hint="eastAsia"/>
              </w:rPr>
              <w:t>/</w:t>
            </w:r>
            <w:proofErr w:type="gramStart"/>
            <w:r w:rsidR="00E3116C">
              <w:rPr>
                <w:rFonts w:ascii="宋体" w:hAnsi="宋体" w:hint="eastAsia"/>
              </w:rPr>
              <w:t>贵机构</w:t>
            </w:r>
            <w:proofErr w:type="gramEnd"/>
            <w:r>
              <w:rPr>
                <w:rFonts w:ascii="宋体" w:hAnsi="宋体" w:hint="eastAsia"/>
              </w:rPr>
              <w:t>审慎考察该产品或服务的特征及风险，进行充分风险评估，自行做出投资决定。</w:t>
            </w:r>
          </w:p>
          <w:p w:rsidR="00E00256" w:rsidRDefault="00E00256" w:rsidP="00780CDB">
            <w:pPr>
              <w:snapToGrid w:val="0"/>
              <w:rPr>
                <w:rFonts w:ascii="宋体" w:hAnsi="宋体"/>
              </w:rPr>
            </w:pPr>
          </w:p>
          <w:p w:rsidR="00E00256" w:rsidRDefault="00E00256" w:rsidP="00780CDB"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中科沃土基金管理有限公司</w:t>
            </w:r>
          </w:p>
          <w:p w:rsidR="00E00256" w:rsidRDefault="00E00256" w:rsidP="00780CDB">
            <w:pPr>
              <w:snapToGrid w:val="0"/>
              <w:rPr>
                <w:rFonts w:ascii="宋体" w:hAnsi="宋体"/>
              </w:rPr>
            </w:pPr>
          </w:p>
          <w:p w:rsidR="00E00256" w:rsidRDefault="00E00256" w:rsidP="00780CDB"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年      月      日</w:t>
            </w:r>
          </w:p>
        </w:tc>
      </w:tr>
      <w:tr w:rsidR="00E00256" w:rsidTr="00780CDB">
        <w:trPr>
          <w:trHeight w:val="4189"/>
        </w:trPr>
        <w:tc>
          <w:tcPr>
            <w:tcW w:w="788" w:type="dxa"/>
            <w:vMerge w:val="restart"/>
            <w:vAlign w:val="center"/>
          </w:tcPr>
          <w:p w:rsidR="00E00256" w:rsidRDefault="00E00256" w:rsidP="00E147F7"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投资者确认函</w:t>
            </w:r>
          </w:p>
        </w:tc>
        <w:tc>
          <w:tcPr>
            <w:tcW w:w="8534" w:type="dxa"/>
            <w:gridSpan w:val="7"/>
          </w:tcPr>
          <w:p w:rsidR="00E00256" w:rsidRDefault="00E00256" w:rsidP="00780CDB"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中科沃土基金管理有限公司：</w:t>
            </w:r>
          </w:p>
          <w:p w:rsidR="00E00256" w:rsidRDefault="00E00256" w:rsidP="00780CDB">
            <w:pPr>
              <w:snapToGrid w:val="0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本人/本机构已认真阅读了贵公司关于产品或服务的</w:t>
            </w:r>
            <w:r w:rsidR="00780CDB">
              <w:rPr>
                <w:rFonts w:ascii="宋体" w:hAnsi="宋体" w:hint="eastAsia"/>
              </w:rPr>
              <w:t>投资者风险匹配告知函</w:t>
            </w:r>
            <w:r>
              <w:rPr>
                <w:rFonts w:ascii="宋体" w:hAnsi="宋体" w:hint="eastAsia"/>
              </w:rPr>
              <w:t>，并已充分了解该产品或服务的特征和风险。</w:t>
            </w:r>
          </w:p>
          <w:p w:rsidR="00E00256" w:rsidRPr="00780CDB" w:rsidRDefault="00E00256" w:rsidP="00780CDB">
            <w:pPr>
              <w:snapToGrid w:val="0"/>
              <w:ind w:firstLineChars="196" w:firstLine="41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本人/本机构在此确认以下适当性评估结果：</w:t>
            </w:r>
          </w:p>
          <w:p w:rsidR="00203828" w:rsidRDefault="00203828" w:rsidP="00780CDB">
            <w:pPr>
              <w:snapToGrid w:val="0"/>
              <w:ind w:firstLineChars="200" w:firstLine="422"/>
              <w:rPr>
                <w:rFonts w:ascii="宋体" w:hAnsi="宋体"/>
                <w:b/>
              </w:rPr>
            </w:pPr>
          </w:p>
          <w:p w:rsidR="00E00256" w:rsidRDefault="00E00256" w:rsidP="00780CDB">
            <w:pPr>
              <w:snapToGrid w:val="0"/>
              <w:ind w:firstLineChars="200" w:firstLine="422"/>
              <w:rPr>
                <w:rFonts w:ascii="宋体" w:hAnsi="宋体"/>
                <w:b/>
              </w:rPr>
            </w:pPr>
            <w:r w:rsidRPr="00E03CE8">
              <w:rPr>
                <w:rFonts w:ascii="宋体" w:hAnsi="宋体" w:hint="eastAsia"/>
                <w:b/>
              </w:rPr>
              <w:t>□ 该产品或服务的风险等级符合</w:t>
            </w:r>
            <w:r>
              <w:rPr>
                <w:rFonts w:ascii="宋体" w:hAnsi="宋体" w:hint="eastAsia"/>
                <w:b/>
              </w:rPr>
              <w:t>本人/本机构</w:t>
            </w:r>
            <w:r w:rsidRPr="00E03CE8">
              <w:rPr>
                <w:rFonts w:ascii="宋体" w:hAnsi="宋体" w:hint="eastAsia"/>
                <w:b/>
              </w:rPr>
              <w:t>的风险承受能力等级</w:t>
            </w:r>
          </w:p>
          <w:p w:rsidR="00E00256" w:rsidRDefault="00E00256" w:rsidP="00780CDB">
            <w:pPr>
              <w:snapToGrid w:val="0"/>
              <w:ind w:firstLineChars="196" w:firstLine="413"/>
              <w:rPr>
                <w:rFonts w:ascii="宋体" w:hAnsi="宋体"/>
                <w:b/>
              </w:rPr>
            </w:pPr>
          </w:p>
          <w:p w:rsidR="00E00256" w:rsidRPr="00A43937" w:rsidRDefault="00E00256" w:rsidP="00780CDB">
            <w:pPr>
              <w:snapToGrid w:val="0"/>
              <w:ind w:firstLineChars="196" w:firstLine="412"/>
              <w:rPr>
                <w:rFonts w:ascii="宋体" w:hAnsi="宋体"/>
              </w:rPr>
            </w:pPr>
            <w:r w:rsidRPr="00C47F73">
              <w:rPr>
                <w:rFonts w:ascii="宋体" w:hAnsi="宋体" w:hint="eastAsia"/>
              </w:rPr>
              <w:t>本人/本机构投资该项产品或接受该项服务的决定，系本人/本机构独立、自主、真实的意思表示，与贵</w:t>
            </w:r>
            <w:r w:rsidR="00497D7C">
              <w:rPr>
                <w:rFonts w:ascii="宋体" w:hAnsi="宋体" w:hint="eastAsia"/>
              </w:rPr>
              <w:t>公司</w:t>
            </w:r>
            <w:r w:rsidRPr="00C47F73">
              <w:rPr>
                <w:rFonts w:ascii="宋体" w:hAnsi="宋体" w:hint="eastAsia"/>
              </w:rPr>
              <w:t>及相关从业人员无关。</w:t>
            </w:r>
          </w:p>
          <w:p w:rsidR="00E00256" w:rsidRDefault="00E00256" w:rsidP="00780CDB">
            <w:pPr>
              <w:snapToGrid w:val="0"/>
              <w:rPr>
                <w:rFonts w:ascii="宋体" w:hAnsi="宋体"/>
              </w:rPr>
            </w:pPr>
          </w:p>
          <w:p w:rsidR="00A43937" w:rsidRDefault="00E00256" w:rsidP="00780CDB">
            <w:pPr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</w:t>
            </w:r>
            <w:r w:rsidR="00A43937">
              <w:rPr>
                <w:rFonts w:ascii="宋体" w:hAnsi="宋体" w:hint="eastAsia"/>
              </w:rPr>
              <w:t xml:space="preserve">          </w:t>
            </w:r>
            <w:r>
              <w:rPr>
                <w:rFonts w:ascii="宋体" w:hAnsi="宋体" w:hint="eastAsia"/>
              </w:rPr>
              <w:t xml:space="preserve"> </w:t>
            </w:r>
            <w:r w:rsidR="00A43937">
              <w:rPr>
                <w:rFonts w:ascii="宋体" w:hAnsi="宋体" w:hint="eastAsia"/>
              </w:rPr>
              <w:t xml:space="preserve">投资者签字/签章： </w:t>
            </w:r>
          </w:p>
          <w:p w:rsidR="00A43937" w:rsidRPr="00B34F23" w:rsidRDefault="00A43937" w:rsidP="00780CDB">
            <w:pPr>
              <w:textAlignment w:val="baseline"/>
              <w:rPr>
                <w:rFonts w:ascii="宋体" w:hAnsi="宋体"/>
              </w:rPr>
            </w:pPr>
          </w:p>
          <w:p w:rsidR="00E00256" w:rsidRPr="00E00256" w:rsidRDefault="00A43937" w:rsidP="00780CDB">
            <w:pPr>
              <w:snapToGrid w:val="0"/>
              <w:ind w:firstLineChars="1400" w:firstLine="29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年      月      日</w:t>
            </w:r>
          </w:p>
        </w:tc>
      </w:tr>
      <w:tr w:rsidR="00E00256" w:rsidTr="00780CDB">
        <w:trPr>
          <w:trHeight w:val="173"/>
        </w:trPr>
        <w:tc>
          <w:tcPr>
            <w:tcW w:w="788" w:type="dxa"/>
            <w:vMerge/>
            <w:vAlign w:val="center"/>
          </w:tcPr>
          <w:p w:rsidR="00E00256" w:rsidRDefault="00E00256" w:rsidP="00E147F7">
            <w:pPr>
              <w:spacing w:line="240" w:lineRule="atLeas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63" w:type="dxa"/>
            <w:vMerge w:val="restart"/>
            <w:vAlign w:val="center"/>
          </w:tcPr>
          <w:p w:rsidR="00E00256" w:rsidRDefault="00E00256" w:rsidP="00E147F7">
            <w:pPr>
              <w:spacing w:line="360" w:lineRule="auto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授权经办人信息</w:t>
            </w:r>
          </w:p>
        </w:tc>
        <w:tc>
          <w:tcPr>
            <w:tcW w:w="1276" w:type="dxa"/>
          </w:tcPr>
          <w:p w:rsidR="00E00256" w:rsidRDefault="00E00256" w:rsidP="00E147F7">
            <w:pPr>
              <w:spacing w:line="360" w:lineRule="auto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经办人</w:t>
            </w:r>
          </w:p>
        </w:tc>
        <w:tc>
          <w:tcPr>
            <w:tcW w:w="1417" w:type="dxa"/>
            <w:gridSpan w:val="2"/>
          </w:tcPr>
          <w:p w:rsidR="00E00256" w:rsidRDefault="00E00256" w:rsidP="00E147F7">
            <w:pPr>
              <w:spacing w:line="360" w:lineRule="auto"/>
              <w:jc w:val="left"/>
              <w:textAlignment w:val="baseline"/>
              <w:rPr>
                <w:rFonts w:ascii="宋体" w:hAnsi="宋体"/>
              </w:rPr>
            </w:pPr>
          </w:p>
        </w:tc>
        <w:tc>
          <w:tcPr>
            <w:tcW w:w="1418" w:type="dxa"/>
            <w:gridSpan w:val="2"/>
          </w:tcPr>
          <w:p w:rsidR="00E00256" w:rsidRDefault="00E00256" w:rsidP="00E147F7">
            <w:pPr>
              <w:spacing w:line="360" w:lineRule="auto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3260" w:type="dxa"/>
          </w:tcPr>
          <w:p w:rsidR="00E00256" w:rsidRDefault="00E00256" w:rsidP="00E147F7">
            <w:pPr>
              <w:spacing w:line="360" w:lineRule="auto"/>
              <w:textAlignment w:val="baseline"/>
              <w:rPr>
                <w:rFonts w:ascii="宋体" w:hAnsi="宋体"/>
              </w:rPr>
            </w:pPr>
          </w:p>
        </w:tc>
      </w:tr>
      <w:tr w:rsidR="00E00256" w:rsidTr="00D32384">
        <w:trPr>
          <w:trHeight w:val="321"/>
        </w:trPr>
        <w:tc>
          <w:tcPr>
            <w:tcW w:w="788" w:type="dxa"/>
            <w:vMerge/>
            <w:vAlign w:val="center"/>
          </w:tcPr>
          <w:p w:rsidR="00E00256" w:rsidRDefault="00E00256" w:rsidP="00E147F7">
            <w:pPr>
              <w:spacing w:line="240" w:lineRule="atLeas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63" w:type="dxa"/>
            <w:vMerge/>
          </w:tcPr>
          <w:p w:rsidR="00E00256" w:rsidRDefault="00E00256" w:rsidP="00E147F7">
            <w:pPr>
              <w:spacing w:line="360" w:lineRule="auto"/>
              <w:textAlignment w:val="baseline"/>
              <w:rPr>
                <w:rFonts w:ascii="宋体" w:hAnsi="宋体"/>
              </w:rPr>
            </w:pPr>
          </w:p>
        </w:tc>
        <w:tc>
          <w:tcPr>
            <w:tcW w:w="1276" w:type="dxa"/>
          </w:tcPr>
          <w:p w:rsidR="00E00256" w:rsidRDefault="00E00256" w:rsidP="00E147F7">
            <w:pPr>
              <w:spacing w:line="360" w:lineRule="auto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证件类型</w:t>
            </w:r>
          </w:p>
        </w:tc>
        <w:tc>
          <w:tcPr>
            <w:tcW w:w="1417" w:type="dxa"/>
            <w:gridSpan w:val="2"/>
          </w:tcPr>
          <w:p w:rsidR="00E00256" w:rsidRDefault="00E00256" w:rsidP="00E147F7">
            <w:pPr>
              <w:spacing w:line="360" w:lineRule="auto"/>
              <w:jc w:val="left"/>
              <w:textAlignment w:val="baseline"/>
              <w:rPr>
                <w:rFonts w:ascii="宋体" w:hAnsi="宋体"/>
              </w:rPr>
            </w:pPr>
          </w:p>
        </w:tc>
        <w:tc>
          <w:tcPr>
            <w:tcW w:w="1418" w:type="dxa"/>
            <w:gridSpan w:val="2"/>
          </w:tcPr>
          <w:p w:rsidR="00E00256" w:rsidRDefault="00E00256" w:rsidP="00E147F7">
            <w:pPr>
              <w:spacing w:line="360" w:lineRule="auto"/>
              <w:jc w:val="center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证件号码</w:t>
            </w:r>
          </w:p>
        </w:tc>
        <w:tc>
          <w:tcPr>
            <w:tcW w:w="3260" w:type="dxa"/>
          </w:tcPr>
          <w:p w:rsidR="00E00256" w:rsidRDefault="00E00256" w:rsidP="00E147F7">
            <w:pPr>
              <w:spacing w:line="360" w:lineRule="auto"/>
              <w:textAlignment w:val="baseline"/>
              <w:rPr>
                <w:rFonts w:ascii="宋体" w:hAnsi="宋体"/>
              </w:rPr>
            </w:pPr>
          </w:p>
        </w:tc>
      </w:tr>
      <w:tr w:rsidR="00E00256" w:rsidTr="00780CDB">
        <w:trPr>
          <w:trHeight w:val="783"/>
        </w:trPr>
        <w:tc>
          <w:tcPr>
            <w:tcW w:w="788" w:type="dxa"/>
            <w:vMerge/>
            <w:tcBorders>
              <w:bottom w:val="single" w:sz="4" w:space="0" w:color="auto"/>
            </w:tcBorders>
            <w:vAlign w:val="center"/>
          </w:tcPr>
          <w:p w:rsidR="00E00256" w:rsidRDefault="00E00256" w:rsidP="00E147F7">
            <w:pPr>
              <w:spacing w:line="240" w:lineRule="atLeas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</w:tcPr>
          <w:p w:rsidR="00E00256" w:rsidRDefault="00E00256" w:rsidP="00E147F7">
            <w:pPr>
              <w:spacing w:line="360" w:lineRule="auto"/>
              <w:textAlignment w:val="baseline"/>
              <w:rPr>
                <w:rFonts w:ascii="宋体" w:hAnsi="宋体"/>
              </w:rPr>
            </w:pP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</w:tcPr>
          <w:p w:rsidR="00E00256" w:rsidRDefault="00E00256" w:rsidP="00E147F7">
            <w:pPr>
              <w:spacing w:line="360" w:lineRule="auto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经办人签字：</w:t>
            </w:r>
          </w:p>
          <w:p w:rsidR="00E00256" w:rsidRDefault="00E00256" w:rsidP="00E147F7">
            <w:pPr>
              <w:spacing w:line="360" w:lineRule="auto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年      月      日</w:t>
            </w:r>
          </w:p>
        </w:tc>
      </w:tr>
    </w:tbl>
    <w:p w:rsidR="00E00256" w:rsidRPr="00B46886" w:rsidRDefault="00E00256"/>
    <w:sectPr w:rsidR="00E00256" w:rsidRPr="00B46886" w:rsidSect="00453564">
      <w:pgSz w:w="11906" w:h="16838"/>
      <w:pgMar w:top="1440" w:right="849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BD0" w:rsidRDefault="00E14BD0" w:rsidP="00B46886">
      <w:r>
        <w:separator/>
      </w:r>
    </w:p>
  </w:endnote>
  <w:endnote w:type="continuationSeparator" w:id="0">
    <w:p w:rsidR="00E14BD0" w:rsidRDefault="00E14BD0" w:rsidP="00B4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BD0" w:rsidRDefault="00E14BD0" w:rsidP="00B46886">
      <w:r>
        <w:separator/>
      </w:r>
    </w:p>
  </w:footnote>
  <w:footnote w:type="continuationSeparator" w:id="0">
    <w:p w:rsidR="00E14BD0" w:rsidRDefault="00E14BD0" w:rsidP="00B46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6886"/>
    <w:rsid w:val="00027268"/>
    <w:rsid w:val="00036F01"/>
    <w:rsid w:val="00101150"/>
    <w:rsid w:val="001434ED"/>
    <w:rsid w:val="00196852"/>
    <w:rsid w:val="001C3C00"/>
    <w:rsid w:val="001E47CB"/>
    <w:rsid w:val="00203828"/>
    <w:rsid w:val="00273F02"/>
    <w:rsid w:val="0043084B"/>
    <w:rsid w:val="00453564"/>
    <w:rsid w:val="00497D7C"/>
    <w:rsid w:val="00604A2C"/>
    <w:rsid w:val="00706F21"/>
    <w:rsid w:val="00770C1C"/>
    <w:rsid w:val="00780CDB"/>
    <w:rsid w:val="007A7BE5"/>
    <w:rsid w:val="00A43937"/>
    <w:rsid w:val="00A56AFD"/>
    <w:rsid w:val="00B46886"/>
    <w:rsid w:val="00C301F5"/>
    <w:rsid w:val="00C91464"/>
    <w:rsid w:val="00CD20DC"/>
    <w:rsid w:val="00D32384"/>
    <w:rsid w:val="00D35083"/>
    <w:rsid w:val="00DC5AD7"/>
    <w:rsid w:val="00E00256"/>
    <w:rsid w:val="00E14BD0"/>
    <w:rsid w:val="00E3116C"/>
    <w:rsid w:val="00ED6E46"/>
    <w:rsid w:val="00E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88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6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68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68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68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caixuming</dc:creator>
  <cp:keywords/>
  <dc:description/>
  <cp:lastModifiedBy>gulinhua</cp:lastModifiedBy>
  <cp:revision>21</cp:revision>
  <dcterms:created xsi:type="dcterms:W3CDTF">2017-06-27T13:07:00Z</dcterms:created>
  <dcterms:modified xsi:type="dcterms:W3CDTF">2017-07-25T07:01:00Z</dcterms:modified>
</cp:coreProperties>
</file>